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821" w:rsidRDefault="009D4821" w:rsidP="009D4821">
      <w:pPr>
        <w:tabs>
          <w:tab w:val="left" w:pos="5460"/>
        </w:tabs>
        <w:spacing w:after="0" w:line="240" w:lineRule="auto"/>
        <w:jc w:val="center"/>
        <w:rPr>
          <w:rFonts w:ascii="Comic Sans MS" w:hAnsi="Comic Sans MS"/>
          <w:b/>
        </w:rPr>
      </w:pPr>
      <w:r>
        <w:rPr>
          <w:noProof/>
          <w:lang w:eastAsia="es-CO"/>
        </w:rPr>
        <w:drawing>
          <wp:inline distT="0" distB="0" distL="0" distR="0" wp14:anchorId="4DB4F04E" wp14:editId="3173BFDF">
            <wp:extent cx="438150" cy="578984"/>
            <wp:effectExtent l="0" t="0" r="0" b="0"/>
            <wp:docPr id="1" name="Imagen 1" descr="logo as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spu"/>
                    <pic:cNvPicPr>
                      <a:picLocks noChangeAspect="1" noChangeArrowheads="1"/>
                    </pic:cNvPicPr>
                  </pic:nvPicPr>
                  <pic:blipFill>
                    <a:blip r:embed="rId6" cstate="print"/>
                    <a:srcRect/>
                    <a:stretch>
                      <a:fillRect/>
                    </a:stretch>
                  </pic:blipFill>
                  <pic:spPr bwMode="auto">
                    <a:xfrm>
                      <a:off x="0" y="0"/>
                      <a:ext cx="438150" cy="578984"/>
                    </a:xfrm>
                    <a:prstGeom prst="rect">
                      <a:avLst/>
                    </a:prstGeom>
                    <a:noFill/>
                    <a:ln w="9525">
                      <a:noFill/>
                      <a:miter lim="800000"/>
                      <a:headEnd/>
                      <a:tailEnd/>
                    </a:ln>
                  </pic:spPr>
                </pic:pic>
              </a:graphicData>
            </a:graphic>
          </wp:inline>
        </w:drawing>
      </w:r>
      <w:r w:rsidRPr="009D4821">
        <w:rPr>
          <w:rFonts w:ascii="Comic Sans MS" w:hAnsi="Comic Sans MS"/>
          <w:b/>
        </w:rPr>
        <w:t xml:space="preserve"> </w:t>
      </w:r>
      <w:r w:rsidRPr="009D4821">
        <w:rPr>
          <w:rFonts w:ascii="Arial Black" w:hAnsi="Arial Black"/>
          <w:b/>
        </w:rPr>
        <w:t>ASOCIACION SINDICAL PROFESORES UNIVERSITARIOS</w:t>
      </w:r>
    </w:p>
    <w:p w:rsidR="009D4821" w:rsidRPr="00A70ADC" w:rsidRDefault="009D4821" w:rsidP="009D4821">
      <w:pPr>
        <w:pStyle w:val="Encabezado"/>
        <w:tabs>
          <w:tab w:val="left" w:pos="5460"/>
        </w:tabs>
        <w:jc w:val="center"/>
        <w:rPr>
          <w:b/>
          <w:color w:val="000080"/>
        </w:rPr>
      </w:pPr>
      <w:r>
        <w:rPr>
          <w:b/>
          <w:color w:val="000080"/>
        </w:rPr>
        <w:t xml:space="preserve">                  </w:t>
      </w:r>
      <w:r w:rsidRPr="00B926A4">
        <w:rPr>
          <w:b/>
          <w:color w:val="000080"/>
        </w:rPr>
        <w:t>Personería Jurídica No.</w:t>
      </w:r>
      <w:r>
        <w:rPr>
          <w:b/>
          <w:color w:val="000080"/>
        </w:rPr>
        <w:t xml:space="preserve"> </w:t>
      </w:r>
      <w:r w:rsidRPr="00B926A4">
        <w:rPr>
          <w:b/>
          <w:color w:val="000080"/>
        </w:rPr>
        <w:t>0623 del 4 de Mayo de 1966 del Ministerio de Trabajo</w:t>
      </w:r>
      <w:r>
        <w:rPr>
          <w:b/>
          <w:color w:val="000080"/>
          <w:sz w:val="8"/>
          <w:szCs w:val="8"/>
        </w:rPr>
        <w:t xml:space="preserve">  </w:t>
      </w:r>
      <w:r w:rsidRPr="00BD7E24">
        <w:rPr>
          <w:b/>
          <w:color w:val="000080"/>
          <w:sz w:val="8"/>
          <w:szCs w:val="8"/>
        </w:rPr>
        <w:t>_______________________________________________________________________________________________________________________________________________________________________</w:t>
      </w:r>
      <w:r>
        <w:rPr>
          <w:b/>
          <w:color w:val="000080"/>
          <w:sz w:val="8"/>
          <w:szCs w:val="8"/>
        </w:rPr>
        <w:t>____</w:t>
      </w:r>
      <w:r w:rsidRPr="00BD7E24">
        <w:rPr>
          <w:b/>
          <w:color w:val="000080"/>
          <w:sz w:val="8"/>
          <w:szCs w:val="8"/>
        </w:rPr>
        <w:t>_</w:t>
      </w:r>
      <w:r>
        <w:rPr>
          <w:b/>
          <w:color w:val="000080"/>
          <w:sz w:val="8"/>
          <w:szCs w:val="8"/>
        </w:rPr>
        <w:t>______</w:t>
      </w:r>
    </w:p>
    <w:p w:rsidR="00F55347" w:rsidRDefault="00F55347" w:rsidP="00624D7C">
      <w:pPr>
        <w:jc w:val="both"/>
        <w:rPr>
          <w:rFonts w:ascii="Arial" w:hAnsi="Arial" w:cs="Arial"/>
          <w:color w:val="222222"/>
          <w:sz w:val="19"/>
          <w:szCs w:val="19"/>
          <w:shd w:val="clear" w:color="auto" w:fill="FFFFFF"/>
        </w:rPr>
      </w:pPr>
    </w:p>
    <w:p w:rsidR="00F55347" w:rsidRDefault="00F55347" w:rsidP="00575C12">
      <w:pPr>
        <w:spacing w:after="0" w:line="240" w:lineRule="auto"/>
        <w:jc w:val="center"/>
        <w:rPr>
          <w:rFonts w:ascii="Arial" w:hAnsi="Arial" w:cs="Arial"/>
          <w:b/>
          <w:color w:val="222222"/>
          <w:sz w:val="28"/>
          <w:szCs w:val="28"/>
          <w:shd w:val="clear" w:color="auto" w:fill="FFFFFF"/>
        </w:rPr>
      </w:pPr>
      <w:r w:rsidRPr="00F55347">
        <w:rPr>
          <w:rFonts w:ascii="Arial" w:hAnsi="Arial" w:cs="Arial"/>
          <w:b/>
          <w:color w:val="222222"/>
          <w:sz w:val="28"/>
          <w:szCs w:val="28"/>
          <w:shd w:val="clear" w:color="auto" w:fill="FFFFFF"/>
        </w:rPr>
        <w:t>DEMANDA POR PUNTOS RETROACTIVOS:</w:t>
      </w:r>
    </w:p>
    <w:p w:rsidR="009D4821" w:rsidRDefault="00F55347" w:rsidP="00575C12">
      <w:pPr>
        <w:spacing w:after="0" w:line="240" w:lineRule="auto"/>
        <w:jc w:val="center"/>
        <w:rPr>
          <w:rFonts w:ascii="Arial" w:hAnsi="Arial" w:cs="Arial"/>
          <w:b/>
          <w:color w:val="222222"/>
          <w:sz w:val="28"/>
          <w:szCs w:val="28"/>
          <w:shd w:val="clear" w:color="auto" w:fill="FFFFFF"/>
        </w:rPr>
      </w:pPr>
      <w:r w:rsidRPr="00F55347">
        <w:rPr>
          <w:rFonts w:ascii="Arial" w:hAnsi="Arial" w:cs="Arial"/>
          <w:b/>
          <w:color w:val="222222"/>
          <w:sz w:val="28"/>
          <w:szCs w:val="28"/>
          <w:shd w:val="clear" w:color="auto" w:fill="FFFFFF"/>
        </w:rPr>
        <w:t>SITUACIÓN ABSURDA Y DESMEDIDA CONTRA DOCENTES UTP</w:t>
      </w:r>
    </w:p>
    <w:p w:rsidR="00575C12" w:rsidRPr="00F55347" w:rsidRDefault="00575C12" w:rsidP="00575C12">
      <w:pPr>
        <w:spacing w:after="0" w:line="240" w:lineRule="auto"/>
        <w:jc w:val="center"/>
        <w:rPr>
          <w:b/>
          <w:sz w:val="28"/>
          <w:szCs w:val="28"/>
          <w:lang w:val="es-ES"/>
        </w:rPr>
      </w:pPr>
    </w:p>
    <w:p w:rsidR="00883960" w:rsidRDefault="00624D7C" w:rsidP="009D4821">
      <w:pPr>
        <w:spacing w:after="0" w:line="240" w:lineRule="auto"/>
        <w:jc w:val="both"/>
        <w:rPr>
          <w:rFonts w:ascii="Arial" w:hAnsi="Arial" w:cs="Arial"/>
          <w:sz w:val="24"/>
          <w:szCs w:val="24"/>
          <w:lang w:val="es-ES"/>
        </w:rPr>
      </w:pPr>
      <w:r w:rsidRPr="009D4821">
        <w:rPr>
          <w:rFonts w:ascii="Arial" w:hAnsi="Arial" w:cs="Arial"/>
          <w:sz w:val="24"/>
          <w:szCs w:val="24"/>
          <w:lang w:val="es-ES"/>
        </w:rPr>
        <w:t>Algunos docentes de la Universidad Tecnológica de Pereira, han comenzado a recibir notificaciones de los Juzgados Contenciosos Administrativos por una demanda interpuesta por la Universidad.</w:t>
      </w:r>
    </w:p>
    <w:p w:rsidR="009D4821" w:rsidRPr="009D4821" w:rsidRDefault="009D4821" w:rsidP="009D4821">
      <w:pPr>
        <w:spacing w:after="0" w:line="240" w:lineRule="auto"/>
        <w:jc w:val="both"/>
        <w:rPr>
          <w:rFonts w:ascii="Arial" w:hAnsi="Arial" w:cs="Arial"/>
          <w:sz w:val="24"/>
          <w:szCs w:val="24"/>
          <w:lang w:val="es-ES"/>
        </w:rPr>
      </w:pPr>
    </w:p>
    <w:p w:rsidR="00624D7C" w:rsidRDefault="00624D7C" w:rsidP="009D4821">
      <w:pPr>
        <w:spacing w:after="0" w:line="240" w:lineRule="auto"/>
        <w:jc w:val="both"/>
        <w:rPr>
          <w:rFonts w:ascii="Arial" w:hAnsi="Arial" w:cs="Arial"/>
          <w:sz w:val="24"/>
          <w:szCs w:val="24"/>
          <w:lang w:val="es-ES"/>
        </w:rPr>
      </w:pPr>
      <w:r w:rsidRPr="009D4821">
        <w:rPr>
          <w:rFonts w:ascii="Arial" w:hAnsi="Arial" w:cs="Arial"/>
          <w:sz w:val="24"/>
          <w:szCs w:val="24"/>
          <w:lang w:val="es-ES"/>
        </w:rPr>
        <w:t xml:space="preserve">Dicha demanda </w:t>
      </w:r>
      <w:r w:rsidR="00995A5A" w:rsidRPr="009D4821">
        <w:rPr>
          <w:rFonts w:ascii="Arial" w:hAnsi="Arial" w:cs="Arial"/>
          <w:sz w:val="24"/>
          <w:szCs w:val="24"/>
          <w:lang w:val="es-ES"/>
        </w:rPr>
        <w:t xml:space="preserve">tiene como pretensión la </w:t>
      </w:r>
      <w:r w:rsidR="00424099">
        <w:rPr>
          <w:rFonts w:ascii="Arial" w:hAnsi="Arial" w:cs="Arial"/>
          <w:sz w:val="24"/>
          <w:szCs w:val="24"/>
          <w:lang w:val="es-ES"/>
        </w:rPr>
        <w:t>n</w:t>
      </w:r>
      <w:r w:rsidR="00995A5A" w:rsidRPr="009D4821">
        <w:rPr>
          <w:rFonts w:ascii="Arial" w:hAnsi="Arial" w:cs="Arial"/>
          <w:sz w:val="24"/>
          <w:szCs w:val="24"/>
          <w:lang w:val="es-ES"/>
        </w:rPr>
        <w:t xml:space="preserve">ulidad de la Resolución No. 2354 del 10 de agosto de 2015, por medio de la cual </w:t>
      </w:r>
      <w:r w:rsidR="001041E7" w:rsidRPr="009D4821">
        <w:rPr>
          <w:rFonts w:ascii="Arial" w:hAnsi="Arial" w:cs="Arial"/>
          <w:sz w:val="24"/>
          <w:szCs w:val="24"/>
          <w:lang w:val="es-ES"/>
        </w:rPr>
        <w:t>se reconocen dos puntos por la experiencia calificada del año 2014, reconocidos retroactivamente al 1º de enero de 2015.</w:t>
      </w:r>
    </w:p>
    <w:p w:rsidR="009D4821" w:rsidRPr="009D4821" w:rsidRDefault="009D4821" w:rsidP="009D4821">
      <w:pPr>
        <w:spacing w:after="0" w:line="240" w:lineRule="auto"/>
        <w:jc w:val="both"/>
        <w:rPr>
          <w:rFonts w:ascii="Arial" w:hAnsi="Arial" w:cs="Arial"/>
          <w:sz w:val="24"/>
          <w:szCs w:val="24"/>
          <w:lang w:val="es-ES"/>
        </w:rPr>
      </w:pPr>
    </w:p>
    <w:p w:rsidR="001041E7" w:rsidRDefault="00FB0A1F" w:rsidP="009D4821">
      <w:pPr>
        <w:spacing w:after="0" w:line="240" w:lineRule="auto"/>
        <w:jc w:val="both"/>
        <w:rPr>
          <w:rFonts w:ascii="Arial" w:hAnsi="Arial" w:cs="Arial"/>
          <w:sz w:val="24"/>
          <w:szCs w:val="24"/>
          <w:lang w:val="es-ES"/>
        </w:rPr>
      </w:pPr>
      <w:r w:rsidRPr="009D4821">
        <w:rPr>
          <w:rFonts w:ascii="Arial" w:hAnsi="Arial" w:cs="Arial"/>
          <w:sz w:val="24"/>
          <w:szCs w:val="24"/>
          <w:lang w:val="es-ES"/>
        </w:rPr>
        <w:t xml:space="preserve">Es de aclarar que dichos puntos no han sido pagados a los docentes, tal y como lo afirma la propia Universidad en el hecho 3.12 de la </w:t>
      </w:r>
      <w:r w:rsidR="00424099">
        <w:rPr>
          <w:rFonts w:ascii="Arial" w:hAnsi="Arial" w:cs="Arial"/>
          <w:sz w:val="24"/>
          <w:szCs w:val="24"/>
          <w:lang w:val="es-ES"/>
        </w:rPr>
        <w:t>d</w:t>
      </w:r>
      <w:r w:rsidRPr="009D4821">
        <w:rPr>
          <w:rFonts w:ascii="Arial" w:hAnsi="Arial" w:cs="Arial"/>
          <w:sz w:val="24"/>
          <w:szCs w:val="24"/>
          <w:lang w:val="es-ES"/>
        </w:rPr>
        <w:t xml:space="preserve">emanda </w:t>
      </w:r>
      <w:r w:rsidR="005B3C82" w:rsidRPr="009D4821">
        <w:rPr>
          <w:rFonts w:ascii="Arial" w:hAnsi="Arial" w:cs="Arial"/>
          <w:sz w:val="24"/>
          <w:szCs w:val="24"/>
          <w:lang w:val="es-ES"/>
        </w:rPr>
        <w:t>interpuesta.</w:t>
      </w:r>
    </w:p>
    <w:p w:rsidR="009D4821" w:rsidRPr="009D4821" w:rsidRDefault="009D4821" w:rsidP="009D4821">
      <w:pPr>
        <w:spacing w:after="0" w:line="240" w:lineRule="auto"/>
        <w:jc w:val="both"/>
        <w:rPr>
          <w:rFonts w:ascii="Arial" w:hAnsi="Arial" w:cs="Arial"/>
          <w:sz w:val="24"/>
          <w:szCs w:val="24"/>
          <w:lang w:val="es-ES"/>
        </w:rPr>
      </w:pPr>
    </w:p>
    <w:p w:rsidR="00FB0A1F" w:rsidRDefault="00FB0A1F" w:rsidP="009D4821">
      <w:pPr>
        <w:spacing w:after="0" w:line="240" w:lineRule="auto"/>
        <w:jc w:val="both"/>
        <w:rPr>
          <w:rFonts w:ascii="Arial" w:hAnsi="Arial" w:cs="Arial"/>
          <w:sz w:val="24"/>
          <w:szCs w:val="24"/>
          <w:lang w:val="es-ES"/>
        </w:rPr>
      </w:pPr>
      <w:r w:rsidRPr="009D4821">
        <w:rPr>
          <w:rFonts w:ascii="Arial" w:hAnsi="Arial" w:cs="Arial"/>
          <w:sz w:val="24"/>
          <w:szCs w:val="24"/>
          <w:lang w:val="es-ES"/>
        </w:rPr>
        <w:t>La estimación de la cuantía de la demanda corresponde a $436.320.</w:t>
      </w:r>
    </w:p>
    <w:p w:rsidR="009D4821" w:rsidRPr="009D4821" w:rsidRDefault="009D4821" w:rsidP="009D4821">
      <w:pPr>
        <w:spacing w:after="0" w:line="240" w:lineRule="auto"/>
        <w:jc w:val="both"/>
        <w:rPr>
          <w:rFonts w:ascii="Arial" w:hAnsi="Arial" w:cs="Arial"/>
          <w:sz w:val="24"/>
          <w:szCs w:val="24"/>
          <w:lang w:val="es-ES"/>
        </w:rPr>
      </w:pPr>
    </w:p>
    <w:p w:rsidR="00FB0A1F" w:rsidRDefault="00717467" w:rsidP="009D4821">
      <w:pPr>
        <w:spacing w:after="0" w:line="240" w:lineRule="auto"/>
        <w:jc w:val="both"/>
        <w:rPr>
          <w:rFonts w:ascii="Arial" w:hAnsi="Arial" w:cs="Arial"/>
          <w:sz w:val="24"/>
          <w:szCs w:val="24"/>
          <w:lang w:val="es-ES"/>
        </w:rPr>
      </w:pPr>
      <w:r w:rsidRPr="009D4821">
        <w:rPr>
          <w:rFonts w:ascii="Arial" w:hAnsi="Arial" w:cs="Arial"/>
          <w:sz w:val="24"/>
          <w:szCs w:val="24"/>
          <w:lang w:val="es-ES"/>
        </w:rPr>
        <w:t xml:space="preserve">De acuerdo a lo anteriormente planteado, la Junta Directiva de ASPU-UTP, analizó la situación </w:t>
      </w:r>
      <w:r w:rsidR="007D77D9" w:rsidRPr="009D4821">
        <w:rPr>
          <w:rFonts w:ascii="Arial" w:hAnsi="Arial" w:cs="Arial"/>
          <w:sz w:val="24"/>
          <w:szCs w:val="24"/>
          <w:lang w:val="es-ES"/>
        </w:rPr>
        <w:t xml:space="preserve">y </w:t>
      </w:r>
      <w:r w:rsidRPr="009D4821">
        <w:rPr>
          <w:rFonts w:ascii="Arial" w:hAnsi="Arial" w:cs="Arial"/>
          <w:sz w:val="24"/>
          <w:szCs w:val="24"/>
          <w:lang w:val="es-ES"/>
        </w:rPr>
        <w:t xml:space="preserve">aclara a los docentes </w:t>
      </w:r>
      <w:r w:rsidR="007941E3" w:rsidRPr="009D4821">
        <w:rPr>
          <w:rFonts w:ascii="Arial" w:hAnsi="Arial" w:cs="Arial"/>
          <w:sz w:val="24"/>
          <w:szCs w:val="24"/>
          <w:lang w:val="es-ES"/>
        </w:rPr>
        <w:t xml:space="preserve">en general y a los </w:t>
      </w:r>
      <w:r w:rsidRPr="009D4821">
        <w:rPr>
          <w:rFonts w:ascii="Arial" w:hAnsi="Arial" w:cs="Arial"/>
          <w:sz w:val="24"/>
          <w:szCs w:val="24"/>
          <w:lang w:val="es-ES"/>
        </w:rPr>
        <w:t>afiliados a nuestra organización sindical lo siguiente:</w:t>
      </w:r>
    </w:p>
    <w:p w:rsidR="009D4821" w:rsidRPr="009D4821" w:rsidRDefault="009D4821" w:rsidP="009D4821">
      <w:pPr>
        <w:spacing w:after="0" w:line="240" w:lineRule="auto"/>
        <w:jc w:val="both"/>
        <w:rPr>
          <w:rFonts w:ascii="Arial" w:hAnsi="Arial" w:cs="Arial"/>
          <w:sz w:val="24"/>
          <w:szCs w:val="24"/>
          <w:lang w:val="es-ES"/>
        </w:rPr>
      </w:pPr>
    </w:p>
    <w:p w:rsidR="00717467" w:rsidRPr="009D4821" w:rsidRDefault="00E112FF" w:rsidP="009D4821">
      <w:pPr>
        <w:pStyle w:val="Prrafodelista"/>
        <w:numPr>
          <w:ilvl w:val="0"/>
          <w:numId w:val="1"/>
        </w:numPr>
        <w:spacing w:after="0" w:line="240" w:lineRule="auto"/>
        <w:jc w:val="both"/>
        <w:rPr>
          <w:rFonts w:ascii="Arial" w:hAnsi="Arial" w:cs="Arial"/>
          <w:sz w:val="24"/>
          <w:szCs w:val="24"/>
          <w:lang w:val="es-ES"/>
        </w:rPr>
      </w:pPr>
      <w:r w:rsidRPr="009D4821">
        <w:rPr>
          <w:rFonts w:ascii="Arial" w:hAnsi="Arial" w:cs="Arial"/>
          <w:sz w:val="24"/>
          <w:szCs w:val="24"/>
          <w:lang w:val="es-ES"/>
        </w:rPr>
        <w:t xml:space="preserve">Jurídicamente existen las herramientas para defender ante las instancias judiciales el reconocimiento de los puntos salariales a los docentes </w:t>
      </w:r>
      <w:r w:rsidRPr="00901613">
        <w:rPr>
          <w:rFonts w:ascii="Arial" w:hAnsi="Arial" w:cs="Arial"/>
          <w:sz w:val="24"/>
          <w:szCs w:val="24"/>
          <w:lang w:val="es-ES"/>
        </w:rPr>
        <w:t>anunciados</w:t>
      </w:r>
      <w:bookmarkStart w:id="0" w:name="_GoBack"/>
      <w:bookmarkEnd w:id="0"/>
      <w:r w:rsidRPr="009D4821">
        <w:rPr>
          <w:rFonts w:ascii="Arial" w:hAnsi="Arial" w:cs="Arial"/>
          <w:sz w:val="24"/>
          <w:szCs w:val="24"/>
          <w:lang w:val="es-ES"/>
        </w:rPr>
        <w:t xml:space="preserve"> en la Resolución No. </w:t>
      </w:r>
      <w:r w:rsidR="00C973DE" w:rsidRPr="009D4821">
        <w:rPr>
          <w:rFonts w:ascii="Arial" w:hAnsi="Arial" w:cs="Arial"/>
          <w:sz w:val="24"/>
          <w:szCs w:val="24"/>
          <w:lang w:val="es-ES"/>
        </w:rPr>
        <w:t>2354 del 10 de agosto de 2015.</w:t>
      </w:r>
    </w:p>
    <w:p w:rsidR="00C973DE" w:rsidRPr="009D4821" w:rsidRDefault="00C973DE" w:rsidP="009D4821">
      <w:pPr>
        <w:pStyle w:val="Prrafodelista"/>
        <w:spacing w:after="0" w:line="240" w:lineRule="auto"/>
        <w:jc w:val="both"/>
        <w:rPr>
          <w:rFonts w:ascii="Arial" w:hAnsi="Arial" w:cs="Arial"/>
          <w:sz w:val="24"/>
          <w:szCs w:val="24"/>
          <w:lang w:val="es-ES"/>
        </w:rPr>
      </w:pPr>
    </w:p>
    <w:p w:rsidR="00C973DE" w:rsidRDefault="00C973DE" w:rsidP="009D4821">
      <w:pPr>
        <w:pStyle w:val="Prrafodelista"/>
        <w:numPr>
          <w:ilvl w:val="0"/>
          <w:numId w:val="1"/>
        </w:numPr>
        <w:spacing w:after="0" w:line="240" w:lineRule="auto"/>
        <w:jc w:val="both"/>
        <w:rPr>
          <w:rFonts w:ascii="Arial" w:hAnsi="Arial" w:cs="Arial"/>
          <w:sz w:val="24"/>
          <w:szCs w:val="24"/>
          <w:lang w:val="es-ES"/>
        </w:rPr>
      </w:pPr>
      <w:r w:rsidRPr="009D4821">
        <w:rPr>
          <w:rFonts w:ascii="Arial" w:hAnsi="Arial" w:cs="Arial"/>
          <w:sz w:val="24"/>
          <w:szCs w:val="24"/>
          <w:lang w:val="es-ES"/>
        </w:rPr>
        <w:t>Dicha afirmación se sustenta en el artículo 8º del Acuerdo 14 del 27 de mayo de 2011 y que a la letra dice:</w:t>
      </w:r>
    </w:p>
    <w:p w:rsidR="00424099" w:rsidRPr="00424099" w:rsidRDefault="00424099" w:rsidP="00424099">
      <w:pPr>
        <w:spacing w:after="0" w:line="240" w:lineRule="auto"/>
        <w:jc w:val="both"/>
        <w:rPr>
          <w:rFonts w:ascii="Arial" w:hAnsi="Arial" w:cs="Arial"/>
          <w:sz w:val="24"/>
          <w:szCs w:val="24"/>
          <w:lang w:val="es-ES"/>
        </w:rPr>
      </w:pPr>
    </w:p>
    <w:p w:rsidR="0078115E" w:rsidRPr="009D4821" w:rsidRDefault="00491D82" w:rsidP="009D4821">
      <w:pPr>
        <w:pStyle w:val="Default"/>
        <w:ind w:left="993" w:right="282"/>
        <w:jc w:val="both"/>
        <w:rPr>
          <w:i/>
        </w:rPr>
      </w:pPr>
      <w:r w:rsidRPr="009D4821">
        <w:rPr>
          <w:b/>
          <w:bCs/>
          <w:i/>
        </w:rPr>
        <w:t>“</w:t>
      </w:r>
      <w:r w:rsidR="0078115E" w:rsidRPr="009D4821">
        <w:rPr>
          <w:b/>
          <w:bCs/>
          <w:i/>
        </w:rPr>
        <w:t xml:space="preserve">ARTÍCULO OCTAVO: </w:t>
      </w:r>
      <w:r w:rsidR="0078115E" w:rsidRPr="009D4821">
        <w:rPr>
          <w:i/>
        </w:rPr>
        <w:t xml:space="preserve">La asignación de puntos por los factores que se relacionan a continuación, se harán efectivos a partir del 01 de enero de cada año: </w:t>
      </w:r>
    </w:p>
    <w:p w:rsidR="0078115E" w:rsidRPr="009D4821" w:rsidRDefault="0078115E" w:rsidP="009D4821">
      <w:pPr>
        <w:pStyle w:val="Default"/>
        <w:ind w:left="993" w:right="282"/>
        <w:jc w:val="both"/>
        <w:rPr>
          <w:i/>
        </w:rPr>
      </w:pPr>
      <w:r w:rsidRPr="009D4821">
        <w:rPr>
          <w:i/>
        </w:rPr>
        <w:t xml:space="preserve">1. Actividades de Dirección académico-administrativas </w:t>
      </w:r>
    </w:p>
    <w:p w:rsidR="0078115E" w:rsidRPr="009D4821" w:rsidRDefault="0078115E" w:rsidP="009D4821">
      <w:pPr>
        <w:pStyle w:val="Default"/>
        <w:ind w:left="993" w:right="282"/>
        <w:jc w:val="both"/>
        <w:rPr>
          <w:i/>
        </w:rPr>
      </w:pPr>
    </w:p>
    <w:p w:rsidR="0078115E" w:rsidRPr="009D4821" w:rsidRDefault="0078115E" w:rsidP="009D4821">
      <w:pPr>
        <w:pStyle w:val="Default"/>
        <w:ind w:left="993" w:right="282"/>
        <w:jc w:val="both"/>
        <w:rPr>
          <w:i/>
        </w:rPr>
      </w:pPr>
      <w:r w:rsidRPr="009D4821">
        <w:rPr>
          <w:i/>
        </w:rPr>
        <w:t xml:space="preserve">2. Desempeño destacado de las labores de docencia y extensión </w:t>
      </w:r>
    </w:p>
    <w:p w:rsidR="0078115E" w:rsidRPr="009D4821" w:rsidRDefault="0078115E" w:rsidP="009D4821">
      <w:pPr>
        <w:pStyle w:val="Default"/>
        <w:ind w:left="993" w:right="282"/>
        <w:jc w:val="both"/>
        <w:rPr>
          <w:i/>
        </w:rPr>
      </w:pPr>
    </w:p>
    <w:p w:rsidR="0078115E" w:rsidRPr="009D4821" w:rsidRDefault="0078115E" w:rsidP="009D4821">
      <w:pPr>
        <w:pStyle w:val="Default"/>
        <w:ind w:left="993" w:right="282"/>
        <w:jc w:val="both"/>
        <w:rPr>
          <w:i/>
        </w:rPr>
      </w:pPr>
      <w:r w:rsidRPr="009D4821">
        <w:rPr>
          <w:i/>
        </w:rPr>
        <w:t xml:space="preserve">3. </w:t>
      </w:r>
      <w:r w:rsidRPr="009D4821">
        <w:rPr>
          <w:b/>
          <w:i/>
          <w:u w:val="single"/>
        </w:rPr>
        <w:t>Experiencia calificada</w:t>
      </w:r>
      <w:r w:rsidRPr="009D4821">
        <w:rPr>
          <w:i/>
        </w:rPr>
        <w:t>.</w:t>
      </w:r>
      <w:r w:rsidR="00491D82" w:rsidRPr="009D4821">
        <w:rPr>
          <w:i/>
        </w:rPr>
        <w:t>”</w:t>
      </w:r>
      <w:r w:rsidRPr="009D4821">
        <w:rPr>
          <w:i/>
        </w:rPr>
        <w:t xml:space="preserve"> </w:t>
      </w:r>
    </w:p>
    <w:p w:rsidR="00C973DE" w:rsidRPr="009D4821" w:rsidRDefault="00C973DE" w:rsidP="009D4821">
      <w:pPr>
        <w:pStyle w:val="Prrafodelista"/>
        <w:spacing w:after="0" w:line="240" w:lineRule="auto"/>
        <w:rPr>
          <w:rFonts w:ascii="Arial" w:hAnsi="Arial" w:cs="Arial"/>
          <w:sz w:val="24"/>
          <w:szCs w:val="24"/>
          <w:lang w:val="es-ES"/>
        </w:rPr>
      </w:pPr>
    </w:p>
    <w:p w:rsidR="00494757" w:rsidRPr="009D4821" w:rsidRDefault="00494757" w:rsidP="009D4821">
      <w:pPr>
        <w:pStyle w:val="Prrafodelista"/>
        <w:numPr>
          <w:ilvl w:val="0"/>
          <w:numId w:val="1"/>
        </w:numPr>
        <w:spacing w:after="0" w:line="240" w:lineRule="auto"/>
        <w:jc w:val="both"/>
        <w:rPr>
          <w:rFonts w:ascii="Arial" w:hAnsi="Arial" w:cs="Arial"/>
          <w:sz w:val="24"/>
          <w:szCs w:val="24"/>
          <w:lang w:val="es-ES"/>
        </w:rPr>
      </w:pPr>
      <w:r w:rsidRPr="009D4821">
        <w:rPr>
          <w:rFonts w:ascii="Arial" w:hAnsi="Arial" w:cs="Arial"/>
          <w:sz w:val="24"/>
          <w:szCs w:val="24"/>
          <w:lang w:val="es-ES"/>
        </w:rPr>
        <w:t>El numeral II del artículo 18 del Decreto 1279 de 2002 establece:</w:t>
      </w:r>
    </w:p>
    <w:p w:rsidR="00494757" w:rsidRPr="009D4821" w:rsidRDefault="00494757" w:rsidP="009D4821">
      <w:pPr>
        <w:pStyle w:val="Prrafodelista"/>
        <w:spacing w:after="0" w:line="240" w:lineRule="auto"/>
        <w:jc w:val="both"/>
        <w:rPr>
          <w:rFonts w:ascii="Arial" w:hAnsi="Arial" w:cs="Arial"/>
          <w:sz w:val="24"/>
          <w:szCs w:val="24"/>
          <w:lang w:val="es-ES"/>
        </w:rPr>
      </w:pPr>
    </w:p>
    <w:p w:rsidR="00D03F6F" w:rsidRPr="009D4821" w:rsidRDefault="00DB0DA1" w:rsidP="009D4821">
      <w:pPr>
        <w:pStyle w:val="Prrafodelista"/>
        <w:spacing w:after="0" w:line="240" w:lineRule="auto"/>
        <w:ind w:left="993" w:right="282"/>
        <w:jc w:val="both"/>
        <w:rPr>
          <w:rFonts w:ascii="Arial" w:hAnsi="Arial" w:cs="Arial"/>
          <w:i/>
          <w:sz w:val="24"/>
          <w:szCs w:val="24"/>
        </w:rPr>
      </w:pPr>
      <w:r w:rsidRPr="009D4821">
        <w:rPr>
          <w:rFonts w:ascii="Arial" w:hAnsi="Arial" w:cs="Arial"/>
          <w:b/>
          <w:i/>
          <w:sz w:val="24"/>
          <w:szCs w:val="24"/>
        </w:rPr>
        <w:t>“</w:t>
      </w:r>
      <w:r w:rsidR="00494757" w:rsidRPr="009D4821">
        <w:rPr>
          <w:rFonts w:ascii="Arial" w:hAnsi="Arial" w:cs="Arial"/>
          <w:b/>
          <w:i/>
          <w:sz w:val="24"/>
          <w:szCs w:val="24"/>
        </w:rPr>
        <w:t>II. La experiencia calificada.</w:t>
      </w:r>
      <w:r w:rsidR="00494757" w:rsidRPr="009D4821">
        <w:rPr>
          <w:rFonts w:ascii="Arial" w:hAnsi="Arial" w:cs="Arial"/>
          <w:i/>
          <w:sz w:val="24"/>
          <w:szCs w:val="24"/>
        </w:rPr>
        <w:t xml:space="preserve"> </w:t>
      </w:r>
    </w:p>
    <w:p w:rsidR="00494757" w:rsidRPr="009D4821" w:rsidRDefault="00494757" w:rsidP="009D4821">
      <w:pPr>
        <w:pStyle w:val="Prrafodelista"/>
        <w:spacing w:after="0" w:line="240" w:lineRule="auto"/>
        <w:ind w:left="993" w:right="282"/>
        <w:jc w:val="both"/>
        <w:rPr>
          <w:rFonts w:ascii="Arial" w:hAnsi="Arial" w:cs="Arial"/>
          <w:i/>
          <w:sz w:val="24"/>
          <w:szCs w:val="24"/>
          <w:lang w:val="es-ES"/>
        </w:rPr>
      </w:pPr>
      <w:r w:rsidRPr="009D4821">
        <w:rPr>
          <w:rFonts w:ascii="Arial" w:hAnsi="Arial" w:cs="Arial"/>
          <w:i/>
          <w:sz w:val="24"/>
          <w:szCs w:val="24"/>
        </w:rPr>
        <w:t>A todos los empleados públicos docentes, cobijados por este decreto, se les otorgan anualmente dos (2) puntos, a partir del primero (1°) de enero del año dos mil tres (2003), según reglamentación que expida el Consejo Superior Universitario, de acuerdo con la evaluación del desempeño durante el año inmediatamente anterior. Los dos puntos corresponden a un año de servicios con cualquier dedicación a término indefinido; no obstante, los docentes que tengan más de tres (3) meses de vinculación en la fecha definida reciben un incremento proporcional.</w:t>
      </w:r>
      <w:r w:rsidR="00DB0DA1" w:rsidRPr="009D4821">
        <w:rPr>
          <w:rFonts w:ascii="Arial" w:hAnsi="Arial" w:cs="Arial"/>
          <w:i/>
          <w:sz w:val="24"/>
          <w:szCs w:val="24"/>
        </w:rPr>
        <w:t>”</w:t>
      </w:r>
    </w:p>
    <w:p w:rsidR="00494757" w:rsidRPr="009D4821" w:rsidRDefault="00494757" w:rsidP="009D4821">
      <w:pPr>
        <w:pStyle w:val="Prrafodelista"/>
        <w:spacing w:after="0" w:line="240" w:lineRule="auto"/>
        <w:jc w:val="both"/>
        <w:rPr>
          <w:rFonts w:ascii="Arial" w:hAnsi="Arial" w:cs="Arial"/>
          <w:sz w:val="24"/>
          <w:szCs w:val="24"/>
          <w:lang w:val="es-ES"/>
        </w:rPr>
      </w:pPr>
    </w:p>
    <w:p w:rsidR="00494AF4" w:rsidRPr="009D4821" w:rsidRDefault="00491D82" w:rsidP="009D4821">
      <w:pPr>
        <w:pStyle w:val="Prrafodelista"/>
        <w:numPr>
          <w:ilvl w:val="0"/>
          <w:numId w:val="1"/>
        </w:numPr>
        <w:spacing w:after="0" w:line="240" w:lineRule="auto"/>
        <w:jc w:val="both"/>
        <w:rPr>
          <w:rFonts w:ascii="Arial" w:hAnsi="Arial" w:cs="Arial"/>
          <w:sz w:val="24"/>
          <w:szCs w:val="24"/>
          <w:lang w:val="es-ES"/>
        </w:rPr>
      </w:pPr>
      <w:r w:rsidRPr="009D4821">
        <w:rPr>
          <w:rFonts w:ascii="Arial" w:hAnsi="Arial" w:cs="Arial"/>
          <w:sz w:val="24"/>
          <w:szCs w:val="24"/>
          <w:lang w:val="es-ES"/>
        </w:rPr>
        <w:t xml:space="preserve">Significa lo anterior, </w:t>
      </w:r>
      <w:r w:rsidR="00494AF4" w:rsidRPr="009D4821">
        <w:rPr>
          <w:rFonts w:ascii="Arial" w:hAnsi="Arial" w:cs="Arial"/>
          <w:sz w:val="24"/>
          <w:szCs w:val="24"/>
          <w:lang w:val="es-ES"/>
        </w:rPr>
        <w:t xml:space="preserve">que tanto el Decreto </w:t>
      </w:r>
      <w:r w:rsidR="0063523E" w:rsidRPr="009D4821">
        <w:rPr>
          <w:rFonts w:ascii="Arial" w:hAnsi="Arial" w:cs="Arial"/>
          <w:sz w:val="24"/>
          <w:szCs w:val="24"/>
          <w:lang w:val="es-ES"/>
        </w:rPr>
        <w:t>1279</w:t>
      </w:r>
      <w:r w:rsidR="00494AF4" w:rsidRPr="009D4821">
        <w:rPr>
          <w:rFonts w:ascii="Arial" w:hAnsi="Arial" w:cs="Arial"/>
          <w:sz w:val="24"/>
          <w:szCs w:val="24"/>
          <w:lang w:val="es-ES"/>
        </w:rPr>
        <w:t xml:space="preserve">/02, como el Acuerdo 14/2011 de la Universidad, OTORGAN RETROACTIVAMENTE </w:t>
      </w:r>
      <w:r w:rsidR="00831E66" w:rsidRPr="009D4821">
        <w:rPr>
          <w:rFonts w:ascii="Arial" w:hAnsi="Arial" w:cs="Arial"/>
          <w:sz w:val="24"/>
          <w:szCs w:val="24"/>
          <w:lang w:val="es-ES"/>
        </w:rPr>
        <w:t>los puntos por experiencia calificada a los docentes de planta.</w:t>
      </w:r>
    </w:p>
    <w:p w:rsidR="00494AF4" w:rsidRPr="009D4821" w:rsidRDefault="00494AF4" w:rsidP="009D4821">
      <w:pPr>
        <w:pStyle w:val="Prrafodelista"/>
        <w:spacing w:after="0" w:line="240" w:lineRule="auto"/>
        <w:jc w:val="both"/>
        <w:rPr>
          <w:rFonts w:ascii="Arial" w:hAnsi="Arial" w:cs="Arial"/>
          <w:sz w:val="24"/>
          <w:szCs w:val="24"/>
          <w:lang w:val="es-ES"/>
        </w:rPr>
      </w:pPr>
    </w:p>
    <w:p w:rsidR="00C973DE" w:rsidRPr="009D4821" w:rsidRDefault="009632AF" w:rsidP="009D4821">
      <w:pPr>
        <w:pStyle w:val="Prrafodelista"/>
        <w:numPr>
          <w:ilvl w:val="0"/>
          <w:numId w:val="1"/>
        </w:numPr>
        <w:spacing w:after="0" w:line="240" w:lineRule="auto"/>
        <w:jc w:val="both"/>
        <w:rPr>
          <w:rFonts w:ascii="Arial" w:hAnsi="Arial" w:cs="Arial"/>
          <w:sz w:val="24"/>
          <w:szCs w:val="24"/>
          <w:lang w:val="es-ES"/>
        </w:rPr>
      </w:pPr>
      <w:r w:rsidRPr="009D4821">
        <w:rPr>
          <w:rFonts w:ascii="Arial" w:hAnsi="Arial" w:cs="Arial"/>
          <w:sz w:val="24"/>
          <w:szCs w:val="24"/>
          <w:lang w:val="es-ES"/>
        </w:rPr>
        <w:t>Q</w:t>
      </w:r>
      <w:r w:rsidR="00491D82" w:rsidRPr="009D4821">
        <w:rPr>
          <w:rFonts w:ascii="Arial" w:hAnsi="Arial" w:cs="Arial"/>
          <w:sz w:val="24"/>
          <w:szCs w:val="24"/>
          <w:lang w:val="es-ES"/>
        </w:rPr>
        <w:t xml:space="preserve">ue la Universidad presenta una demanda </w:t>
      </w:r>
      <w:r w:rsidR="00494757" w:rsidRPr="009D4821">
        <w:rPr>
          <w:rFonts w:ascii="Arial" w:hAnsi="Arial" w:cs="Arial"/>
          <w:sz w:val="24"/>
          <w:szCs w:val="24"/>
          <w:lang w:val="es-ES"/>
        </w:rPr>
        <w:t xml:space="preserve">contra los docentes, desconociendo arbitrariamente </w:t>
      </w:r>
      <w:r w:rsidRPr="009D4821">
        <w:rPr>
          <w:rFonts w:ascii="Arial" w:hAnsi="Arial" w:cs="Arial"/>
          <w:sz w:val="24"/>
          <w:szCs w:val="24"/>
          <w:lang w:val="es-ES"/>
        </w:rPr>
        <w:t>el Decreto 1279/02 y su propia normativi</w:t>
      </w:r>
      <w:r w:rsidR="00494757" w:rsidRPr="009D4821">
        <w:rPr>
          <w:rFonts w:ascii="Arial" w:hAnsi="Arial" w:cs="Arial"/>
          <w:sz w:val="24"/>
          <w:szCs w:val="24"/>
          <w:lang w:val="es-ES"/>
        </w:rPr>
        <w:t>d</w:t>
      </w:r>
      <w:r w:rsidRPr="009D4821">
        <w:rPr>
          <w:rFonts w:ascii="Arial" w:hAnsi="Arial" w:cs="Arial"/>
          <w:sz w:val="24"/>
          <w:szCs w:val="24"/>
          <w:lang w:val="es-ES"/>
        </w:rPr>
        <w:t xml:space="preserve">ad, situación que a todas luces es absurda y desmedida contra los docentes de la </w:t>
      </w:r>
      <w:r w:rsidR="002F4E52" w:rsidRPr="009D4821">
        <w:rPr>
          <w:rFonts w:ascii="Arial" w:hAnsi="Arial" w:cs="Arial"/>
          <w:sz w:val="24"/>
          <w:szCs w:val="24"/>
          <w:lang w:val="es-ES"/>
        </w:rPr>
        <w:t>Universidad Tecnológica de Pereira</w:t>
      </w:r>
      <w:r w:rsidRPr="009D4821">
        <w:rPr>
          <w:rFonts w:ascii="Arial" w:hAnsi="Arial" w:cs="Arial"/>
          <w:sz w:val="24"/>
          <w:szCs w:val="24"/>
          <w:lang w:val="es-ES"/>
        </w:rPr>
        <w:t>.</w:t>
      </w:r>
    </w:p>
    <w:p w:rsidR="000B3A98" w:rsidRPr="009D4821" w:rsidRDefault="000B3A98" w:rsidP="009D4821">
      <w:pPr>
        <w:pStyle w:val="Prrafodelista"/>
        <w:spacing w:after="0" w:line="240" w:lineRule="auto"/>
        <w:rPr>
          <w:rFonts w:ascii="Arial" w:hAnsi="Arial" w:cs="Arial"/>
          <w:sz w:val="24"/>
          <w:szCs w:val="24"/>
          <w:lang w:val="es-ES"/>
        </w:rPr>
      </w:pPr>
    </w:p>
    <w:p w:rsidR="000B3A98" w:rsidRPr="009D4821" w:rsidRDefault="000B3A98" w:rsidP="009D4821">
      <w:pPr>
        <w:pStyle w:val="Prrafodelista"/>
        <w:numPr>
          <w:ilvl w:val="0"/>
          <w:numId w:val="1"/>
        </w:numPr>
        <w:spacing w:after="0" w:line="240" w:lineRule="auto"/>
        <w:jc w:val="both"/>
        <w:rPr>
          <w:rFonts w:ascii="Arial" w:hAnsi="Arial" w:cs="Arial"/>
          <w:sz w:val="24"/>
          <w:szCs w:val="24"/>
          <w:lang w:val="es-ES"/>
        </w:rPr>
      </w:pPr>
      <w:r w:rsidRPr="009D4821">
        <w:rPr>
          <w:rFonts w:ascii="Arial" w:hAnsi="Arial" w:cs="Arial"/>
          <w:sz w:val="24"/>
          <w:szCs w:val="24"/>
          <w:lang w:val="es-ES"/>
        </w:rPr>
        <w:t>Sin embargo, los costos judiciales que representan para cada docente la contestación de la demanda y la asistencia jurídica (toda vez que dicha demanda debe ser contestada por un profesional del derecho)</w:t>
      </w:r>
      <w:r w:rsidR="001669CF" w:rsidRPr="009D4821">
        <w:rPr>
          <w:rFonts w:ascii="Arial" w:hAnsi="Arial" w:cs="Arial"/>
          <w:sz w:val="24"/>
          <w:szCs w:val="24"/>
          <w:lang w:val="es-ES"/>
        </w:rPr>
        <w:t>, además del tiempo que significa un proceso judicial (que puede tardar entre 3 y 4 años</w:t>
      </w:r>
      <w:r w:rsidR="00575C12">
        <w:rPr>
          <w:rFonts w:ascii="Arial" w:hAnsi="Arial" w:cs="Arial"/>
          <w:sz w:val="24"/>
          <w:szCs w:val="24"/>
          <w:lang w:val="es-ES"/>
        </w:rPr>
        <w:t>), superará</w:t>
      </w:r>
      <w:r w:rsidR="001669CF" w:rsidRPr="009D4821">
        <w:rPr>
          <w:rFonts w:ascii="Arial" w:hAnsi="Arial" w:cs="Arial"/>
          <w:sz w:val="24"/>
          <w:szCs w:val="24"/>
          <w:lang w:val="es-ES"/>
        </w:rPr>
        <w:t xml:space="preserve">n </w:t>
      </w:r>
      <w:r w:rsidR="00663FEB" w:rsidRPr="009D4821">
        <w:rPr>
          <w:rFonts w:ascii="Arial" w:hAnsi="Arial" w:cs="Arial"/>
          <w:sz w:val="24"/>
          <w:szCs w:val="24"/>
          <w:lang w:val="es-ES"/>
        </w:rPr>
        <w:t xml:space="preserve">a todas luces la cuantía </w:t>
      </w:r>
      <w:r w:rsidR="00D85E0C" w:rsidRPr="009D4821">
        <w:rPr>
          <w:rFonts w:ascii="Arial" w:hAnsi="Arial" w:cs="Arial"/>
          <w:sz w:val="24"/>
          <w:szCs w:val="24"/>
          <w:lang w:val="es-ES"/>
        </w:rPr>
        <w:t>de la demanda ($436.320).</w:t>
      </w:r>
    </w:p>
    <w:p w:rsidR="00D85E0C" w:rsidRPr="009D4821" w:rsidRDefault="00D85E0C" w:rsidP="009D4821">
      <w:pPr>
        <w:pStyle w:val="Prrafodelista"/>
        <w:spacing w:after="0" w:line="240" w:lineRule="auto"/>
        <w:rPr>
          <w:rFonts w:ascii="Arial" w:hAnsi="Arial" w:cs="Arial"/>
          <w:sz w:val="24"/>
          <w:szCs w:val="24"/>
          <w:lang w:val="es-ES"/>
        </w:rPr>
      </w:pPr>
    </w:p>
    <w:p w:rsidR="00D85E0C" w:rsidRPr="009D4821" w:rsidRDefault="00D85E0C" w:rsidP="009D4821">
      <w:pPr>
        <w:pStyle w:val="Prrafodelista"/>
        <w:numPr>
          <w:ilvl w:val="0"/>
          <w:numId w:val="1"/>
        </w:numPr>
        <w:spacing w:after="0" w:line="240" w:lineRule="auto"/>
        <w:jc w:val="both"/>
        <w:rPr>
          <w:rFonts w:ascii="Arial" w:hAnsi="Arial" w:cs="Arial"/>
          <w:sz w:val="24"/>
          <w:szCs w:val="24"/>
          <w:lang w:val="es-ES"/>
        </w:rPr>
      </w:pPr>
      <w:r w:rsidRPr="009D4821">
        <w:rPr>
          <w:rFonts w:ascii="Arial" w:hAnsi="Arial" w:cs="Arial"/>
          <w:sz w:val="24"/>
          <w:szCs w:val="24"/>
          <w:lang w:val="es-ES"/>
        </w:rPr>
        <w:t>Razón por la cual, ASPU convocó a reu</w:t>
      </w:r>
      <w:r w:rsidR="006711BE" w:rsidRPr="009D4821">
        <w:rPr>
          <w:rFonts w:ascii="Arial" w:hAnsi="Arial" w:cs="Arial"/>
          <w:sz w:val="24"/>
          <w:szCs w:val="24"/>
          <w:lang w:val="es-ES"/>
        </w:rPr>
        <w:t>nión con los docentes afectados</w:t>
      </w:r>
      <w:r w:rsidRPr="009D4821">
        <w:rPr>
          <w:rFonts w:ascii="Arial" w:hAnsi="Arial" w:cs="Arial"/>
          <w:sz w:val="24"/>
          <w:szCs w:val="24"/>
          <w:lang w:val="es-ES"/>
        </w:rPr>
        <w:t xml:space="preserve"> y se acordó que aceptarían renunciar a los puntos demandados por la Universidad ante la instancia judicial y firmar el respectivo memorial de desistimiento, con el fin de evitar costas procesales.</w:t>
      </w:r>
    </w:p>
    <w:p w:rsidR="006748D0" w:rsidRPr="009D4821" w:rsidRDefault="006748D0" w:rsidP="009D4821">
      <w:pPr>
        <w:pStyle w:val="Prrafodelista"/>
        <w:spacing w:after="0" w:line="240" w:lineRule="auto"/>
        <w:rPr>
          <w:rFonts w:ascii="Arial" w:hAnsi="Arial" w:cs="Arial"/>
          <w:sz w:val="24"/>
          <w:szCs w:val="24"/>
          <w:lang w:val="es-ES"/>
        </w:rPr>
      </w:pPr>
    </w:p>
    <w:p w:rsidR="006748D0" w:rsidRPr="009D4821" w:rsidRDefault="006748D0" w:rsidP="009D4821">
      <w:pPr>
        <w:pStyle w:val="Prrafodelista"/>
        <w:numPr>
          <w:ilvl w:val="0"/>
          <w:numId w:val="1"/>
        </w:numPr>
        <w:spacing w:after="0" w:line="240" w:lineRule="auto"/>
        <w:jc w:val="both"/>
        <w:rPr>
          <w:rFonts w:ascii="Arial" w:hAnsi="Arial" w:cs="Arial"/>
          <w:sz w:val="24"/>
          <w:szCs w:val="24"/>
          <w:lang w:val="es-ES"/>
        </w:rPr>
      </w:pPr>
      <w:r w:rsidRPr="009D4821">
        <w:rPr>
          <w:rFonts w:ascii="Arial" w:hAnsi="Arial" w:cs="Arial"/>
          <w:sz w:val="24"/>
          <w:szCs w:val="24"/>
          <w:lang w:val="es-ES"/>
        </w:rPr>
        <w:t xml:space="preserve">En dicha reunión, los docentes en su gran mayoría manifestaron haber sido maltratados por los decanos de los distintos programas </w:t>
      </w:r>
      <w:r w:rsidR="00832D94" w:rsidRPr="009D4821">
        <w:rPr>
          <w:rFonts w:ascii="Arial" w:hAnsi="Arial" w:cs="Arial"/>
          <w:sz w:val="24"/>
          <w:szCs w:val="24"/>
          <w:lang w:val="es-ES"/>
        </w:rPr>
        <w:t xml:space="preserve">al momento de solicitar la renuncia voluntaria de tales puntos, además </w:t>
      </w:r>
      <w:r w:rsidR="005748E7" w:rsidRPr="009D4821">
        <w:rPr>
          <w:rFonts w:ascii="Arial" w:hAnsi="Arial" w:cs="Arial"/>
          <w:sz w:val="24"/>
          <w:szCs w:val="24"/>
          <w:lang w:val="es-ES"/>
        </w:rPr>
        <w:t>éstos afirmaron</w:t>
      </w:r>
      <w:r w:rsidR="00832D94" w:rsidRPr="009D4821">
        <w:rPr>
          <w:rFonts w:ascii="Arial" w:hAnsi="Arial" w:cs="Arial"/>
          <w:sz w:val="24"/>
          <w:szCs w:val="24"/>
          <w:lang w:val="es-ES"/>
        </w:rPr>
        <w:t xml:space="preserve"> que nunca solicitaron el reconocimiento de </w:t>
      </w:r>
      <w:r w:rsidR="00077D35" w:rsidRPr="009D4821">
        <w:rPr>
          <w:rFonts w:ascii="Arial" w:hAnsi="Arial" w:cs="Arial"/>
          <w:sz w:val="24"/>
          <w:szCs w:val="24"/>
          <w:lang w:val="es-ES"/>
        </w:rPr>
        <w:t>los mismos,</w:t>
      </w:r>
      <w:r w:rsidR="00832D94" w:rsidRPr="009D4821">
        <w:rPr>
          <w:rFonts w:ascii="Arial" w:hAnsi="Arial" w:cs="Arial"/>
          <w:sz w:val="24"/>
          <w:szCs w:val="24"/>
          <w:lang w:val="es-ES"/>
        </w:rPr>
        <w:t xml:space="preserve"> y que como ‘cereza del pastel’ la institución acudió a demandar lo que inclusive no ha pagado.</w:t>
      </w:r>
    </w:p>
    <w:p w:rsidR="006748D0" w:rsidRPr="009D4821" w:rsidRDefault="006748D0" w:rsidP="009D4821">
      <w:pPr>
        <w:pStyle w:val="Prrafodelista"/>
        <w:spacing w:after="0" w:line="240" w:lineRule="auto"/>
        <w:rPr>
          <w:rFonts w:ascii="Arial" w:hAnsi="Arial" w:cs="Arial"/>
          <w:sz w:val="24"/>
          <w:szCs w:val="24"/>
          <w:lang w:val="es-ES"/>
        </w:rPr>
      </w:pPr>
    </w:p>
    <w:p w:rsidR="000550EA" w:rsidRPr="009D4821" w:rsidRDefault="005748E7" w:rsidP="009D4821">
      <w:pPr>
        <w:pStyle w:val="Prrafodelista"/>
        <w:numPr>
          <w:ilvl w:val="0"/>
          <w:numId w:val="1"/>
        </w:numPr>
        <w:spacing w:after="0" w:line="240" w:lineRule="auto"/>
        <w:jc w:val="both"/>
        <w:rPr>
          <w:rFonts w:ascii="Arial" w:hAnsi="Arial" w:cs="Arial"/>
          <w:sz w:val="24"/>
          <w:szCs w:val="24"/>
          <w:lang w:val="es-ES"/>
        </w:rPr>
      </w:pPr>
      <w:r w:rsidRPr="009D4821">
        <w:rPr>
          <w:rFonts w:ascii="Arial" w:hAnsi="Arial" w:cs="Arial"/>
          <w:sz w:val="24"/>
          <w:szCs w:val="24"/>
          <w:lang w:val="es-ES"/>
        </w:rPr>
        <w:t>Por tal razón, los docentes afirmaron desistir voluntariamente</w:t>
      </w:r>
      <w:r w:rsidR="00956C9F" w:rsidRPr="009D4821">
        <w:rPr>
          <w:rFonts w:ascii="Arial" w:hAnsi="Arial" w:cs="Arial"/>
          <w:sz w:val="24"/>
          <w:szCs w:val="24"/>
          <w:lang w:val="es-ES"/>
        </w:rPr>
        <w:t xml:space="preserve"> </w:t>
      </w:r>
      <w:r w:rsidR="009A3899" w:rsidRPr="009D4821">
        <w:rPr>
          <w:rFonts w:ascii="Arial" w:hAnsi="Arial" w:cs="Arial"/>
          <w:sz w:val="24"/>
          <w:szCs w:val="24"/>
          <w:lang w:val="es-ES"/>
        </w:rPr>
        <w:t>a dichos puntos, siempre y cuan</w:t>
      </w:r>
      <w:r w:rsidR="00575C12">
        <w:rPr>
          <w:rFonts w:ascii="Arial" w:hAnsi="Arial" w:cs="Arial"/>
          <w:sz w:val="24"/>
          <w:szCs w:val="24"/>
          <w:lang w:val="es-ES"/>
        </w:rPr>
        <w:t>d</w:t>
      </w:r>
      <w:r w:rsidR="009A3899" w:rsidRPr="009D4821">
        <w:rPr>
          <w:rFonts w:ascii="Arial" w:hAnsi="Arial" w:cs="Arial"/>
          <w:sz w:val="24"/>
          <w:szCs w:val="24"/>
          <w:lang w:val="es-ES"/>
        </w:rPr>
        <w:t xml:space="preserve">o la Universidad emita </w:t>
      </w:r>
      <w:r w:rsidR="006748D0" w:rsidRPr="009D4821">
        <w:rPr>
          <w:rFonts w:ascii="Arial" w:hAnsi="Arial" w:cs="Arial"/>
          <w:sz w:val="24"/>
          <w:szCs w:val="24"/>
          <w:lang w:val="es-ES"/>
        </w:rPr>
        <w:t>comunicado en CAMPUS INFORMA</w:t>
      </w:r>
      <w:r w:rsidR="009A3899" w:rsidRPr="009D4821">
        <w:rPr>
          <w:rFonts w:ascii="Arial" w:hAnsi="Arial" w:cs="Arial"/>
          <w:sz w:val="24"/>
          <w:szCs w:val="24"/>
          <w:lang w:val="es-ES"/>
        </w:rPr>
        <w:t xml:space="preserve"> aclarando que dicha </w:t>
      </w:r>
      <w:r w:rsidR="00A10763" w:rsidRPr="009D4821">
        <w:rPr>
          <w:rFonts w:ascii="Arial" w:hAnsi="Arial" w:cs="Arial"/>
          <w:sz w:val="24"/>
          <w:szCs w:val="24"/>
          <w:lang w:val="es-ES"/>
        </w:rPr>
        <w:t>circunstancia</w:t>
      </w:r>
      <w:r w:rsidR="009A3899" w:rsidRPr="009D4821">
        <w:rPr>
          <w:rFonts w:ascii="Arial" w:hAnsi="Arial" w:cs="Arial"/>
          <w:sz w:val="24"/>
          <w:szCs w:val="24"/>
          <w:lang w:val="es-ES"/>
        </w:rPr>
        <w:t xml:space="preserve"> obedeció a un error</w:t>
      </w:r>
      <w:r w:rsidR="00DA3837" w:rsidRPr="009D4821">
        <w:rPr>
          <w:rFonts w:ascii="Arial" w:hAnsi="Arial" w:cs="Arial"/>
          <w:sz w:val="24"/>
          <w:szCs w:val="24"/>
          <w:lang w:val="es-ES"/>
        </w:rPr>
        <w:t xml:space="preserve"> </w:t>
      </w:r>
      <w:r w:rsidR="00B535E8" w:rsidRPr="009D4821">
        <w:rPr>
          <w:rFonts w:ascii="Arial" w:hAnsi="Arial" w:cs="Arial"/>
          <w:sz w:val="24"/>
          <w:szCs w:val="24"/>
          <w:lang w:val="es-ES"/>
        </w:rPr>
        <w:t xml:space="preserve">y a irregularidades </w:t>
      </w:r>
      <w:r w:rsidR="00DA3837" w:rsidRPr="009D4821">
        <w:rPr>
          <w:rFonts w:ascii="Arial" w:hAnsi="Arial" w:cs="Arial"/>
          <w:sz w:val="24"/>
          <w:szCs w:val="24"/>
          <w:lang w:val="es-ES"/>
        </w:rPr>
        <w:t xml:space="preserve">por parte de la institución y que </w:t>
      </w:r>
      <w:r w:rsidR="00A10763" w:rsidRPr="009D4821">
        <w:rPr>
          <w:rFonts w:ascii="Arial" w:hAnsi="Arial" w:cs="Arial"/>
          <w:sz w:val="24"/>
          <w:szCs w:val="24"/>
          <w:lang w:val="es-ES"/>
        </w:rPr>
        <w:t>se compromete a no repetir la situación.</w:t>
      </w:r>
    </w:p>
    <w:p w:rsidR="000550EA" w:rsidRPr="009D4821" w:rsidRDefault="000550EA" w:rsidP="009D4821">
      <w:pPr>
        <w:pStyle w:val="Prrafodelista"/>
        <w:spacing w:after="0" w:line="240" w:lineRule="auto"/>
        <w:rPr>
          <w:rFonts w:ascii="Arial" w:hAnsi="Arial" w:cs="Arial"/>
          <w:sz w:val="24"/>
          <w:szCs w:val="24"/>
          <w:lang w:val="es-ES"/>
        </w:rPr>
      </w:pPr>
    </w:p>
    <w:p w:rsidR="00CB7A4A" w:rsidRPr="009D4821" w:rsidRDefault="00A10763" w:rsidP="009D4821">
      <w:pPr>
        <w:pStyle w:val="Prrafodelista"/>
        <w:numPr>
          <w:ilvl w:val="0"/>
          <w:numId w:val="1"/>
        </w:numPr>
        <w:spacing w:after="0" w:line="240" w:lineRule="auto"/>
        <w:jc w:val="both"/>
        <w:rPr>
          <w:rFonts w:ascii="Arial" w:hAnsi="Arial" w:cs="Arial"/>
          <w:sz w:val="24"/>
          <w:szCs w:val="24"/>
          <w:lang w:val="es-ES"/>
        </w:rPr>
      </w:pPr>
      <w:r w:rsidRPr="009D4821">
        <w:rPr>
          <w:rFonts w:ascii="Arial" w:hAnsi="Arial" w:cs="Arial"/>
          <w:sz w:val="24"/>
          <w:szCs w:val="24"/>
          <w:lang w:val="es-ES"/>
        </w:rPr>
        <w:t xml:space="preserve">La Junta Directiva de acuerdo al encargo otorgado por sus afiliados, concertó cita con la Secretaria General, quien se comprometió a suscribir un comunicado aclarando la situación y los errores en los que incurrió </w:t>
      </w:r>
      <w:r w:rsidR="00B535E8" w:rsidRPr="009D4821">
        <w:rPr>
          <w:rFonts w:ascii="Arial" w:hAnsi="Arial" w:cs="Arial"/>
          <w:sz w:val="24"/>
          <w:szCs w:val="24"/>
          <w:lang w:val="es-ES"/>
        </w:rPr>
        <w:t>en la solicitud a los docentes.</w:t>
      </w:r>
      <w:r w:rsidR="008D7B0C" w:rsidRPr="009D4821">
        <w:rPr>
          <w:rFonts w:ascii="Arial" w:hAnsi="Arial" w:cs="Arial"/>
          <w:sz w:val="24"/>
          <w:szCs w:val="24"/>
          <w:lang w:val="es-ES"/>
        </w:rPr>
        <w:t xml:space="preserve"> Además que será la institución quien se encargue de tramitar ante los juzgados administrativos los desistimientos que deben estar suscritos por el docente demandado.</w:t>
      </w:r>
    </w:p>
    <w:p w:rsidR="00CB7A4A" w:rsidRPr="009D4821" w:rsidRDefault="00CB7A4A" w:rsidP="009D4821">
      <w:pPr>
        <w:pStyle w:val="Prrafodelista"/>
        <w:spacing w:after="0" w:line="240" w:lineRule="auto"/>
        <w:rPr>
          <w:rFonts w:ascii="Arial" w:hAnsi="Arial" w:cs="Arial"/>
          <w:sz w:val="24"/>
          <w:szCs w:val="24"/>
          <w:lang w:val="es-ES"/>
        </w:rPr>
      </w:pPr>
    </w:p>
    <w:p w:rsidR="009D4821" w:rsidRDefault="000010CB" w:rsidP="009D4821">
      <w:pPr>
        <w:spacing w:after="0" w:line="240" w:lineRule="auto"/>
        <w:jc w:val="both"/>
        <w:rPr>
          <w:rFonts w:ascii="Arial" w:hAnsi="Arial" w:cs="Arial"/>
          <w:sz w:val="24"/>
          <w:szCs w:val="24"/>
          <w:lang w:val="es-ES"/>
        </w:rPr>
      </w:pPr>
      <w:r w:rsidRPr="009D4821">
        <w:rPr>
          <w:rFonts w:ascii="Arial" w:hAnsi="Arial" w:cs="Arial"/>
          <w:sz w:val="24"/>
          <w:szCs w:val="24"/>
          <w:lang w:val="es-ES"/>
        </w:rPr>
        <w:t xml:space="preserve">Es del caso aclarar, que esta Junta Directiva está en absoluta disponibilidad </w:t>
      </w:r>
      <w:r w:rsidR="00CC7AE8" w:rsidRPr="009D4821">
        <w:rPr>
          <w:rFonts w:ascii="Arial" w:hAnsi="Arial" w:cs="Arial"/>
          <w:sz w:val="24"/>
          <w:szCs w:val="24"/>
          <w:lang w:val="es-ES"/>
        </w:rPr>
        <w:t xml:space="preserve">de acompañar </w:t>
      </w:r>
      <w:r w:rsidR="008540FE">
        <w:rPr>
          <w:rFonts w:ascii="Arial" w:hAnsi="Arial" w:cs="Arial"/>
          <w:sz w:val="24"/>
          <w:szCs w:val="24"/>
          <w:lang w:val="es-ES"/>
        </w:rPr>
        <w:t xml:space="preserve">y asesorar </w:t>
      </w:r>
      <w:r w:rsidR="00CC7AE8" w:rsidRPr="009D4821">
        <w:rPr>
          <w:rFonts w:ascii="Arial" w:hAnsi="Arial" w:cs="Arial"/>
          <w:sz w:val="24"/>
          <w:szCs w:val="24"/>
          <w:lang w:val="es-ES"/>
        </w:rPr>
        <w:t>jurídicamente a aquellos docentes que no deseen RENUNCIAR a su derecho de otorgamiento de puntos retroactivamente</w:t>
      </w:r>
      <w:r w:rsidR="00F4600E" w:rsidRPr="009D4821">
        <w:rPr>
          <w:rFonts w:ascii="Arial" w:hAnsi="Arial" w:cs="Arial"/>
          <w:sz w:val="24"/>
          <w:szCs w:val="24"/>
          <w:lang w:val="es-ES"/>
        </w:rPr>
        <w:t xml:space="preserve"> por la experiencia calificada correspondiente al año 2014</w:t>
      </w:r>
      <w:r w:rsidR="00CC7AE8" w:rsidRPr="009D4821">
        <w:rPr>
          <w:rFonts w:ascii="Arial" w:hAnsi="Arial" w:cs="Arial"/>
          <w:sz w:val="24"/>
          <w:szCs w:val="24"/>
          <w:lang w:val="es-ES"/>
        </w:rPr>
        <w:t>, y que desee</w:t>
      </w:r>
      <w:r w:rsidR="008540FE">
        <w:rPr>
          <w:rFonts w:ascii="Arial" w:hAnsi="Arial" w:cs="Arial"/>
          <w:sz w:val="24"/>
          <w:szCs w:val="24"/>
          <w:lang w:val="es-ES"/>
        </w:rPr>
        <w:t>n</w:t>
      </w:r>
      <w:r w:rsidR="00CC7AE8" w:rsidRPr="009D4821">
        <w:rPr>
          <w:rFonts w:ascii="Arial" w:hAnsi="Arial" w:cs="Arial"/>
          <w:sz w:val="24"/>
          <w:szCs w:val="24"/>
          <w:lang w:val="es-ES"/>
        </w:rPr>
        <w:t xml:space="preserve"> contestar la demanda </w:t>
      </w:r>
      <w:r w:rsidR="008540FE">
        <w:rPr>
          <w:rFonts w:ascii="Arial" w:hAnsi="Arial" w:cs="Arial"/>
          <w:sz w:val="24"/>
          <w:szCs w:val="24"/>
          <w:lang w:val="es-ES"/>
        </w:rPr>
        <w:t>interpuesta por la Universidad.</w:t>
      </w:r>
      <w:r w:rsidR="00F4600E" w:rsidRPr="009D4821">
        <w:rPr>
          <w:rFonts w:ascii="Arial" w:hAnsi="Arial" w:cs="Arial"/>
          <w:sz w:val="24"/>
          <w:szCs w:val="24"/>
          <w:lang w:val="es-ES"/>
        </w:rPr>
        <w:t xml:space="preserve"> </w:t>
      </w:r>
    </w:p>
    <w:p w:rsidR="008540FE" w:rsidRPr="009D4821" w:rsidRDefault="008540FE" w:rsidP="009D4821">
      <w:pPr>
        <w:spacing w:after="0" w:line="240" w:lineRule="auto"/>
        <w:jc w:val="both"/>
        <w:rPr>
          <w:rFonts w:ascii="Arial" w:hAnsi="Arial" w:cs="Arial"/>
          <w:sz w:val="24"/>
          <w:szCs w:val="24"/>
          <w:lang w:val="es-ES"/>
        </w:rPr>
      </w:pPr>
    </w:p>
    <w:p w:rsidR="006748D0" w:rsidRDefault="0009416B" w:rsidP="009D4821">
      <w:pPr>
        <w:spacing w:after="0" w:line="240" w:lineRule="auto"/>
        <w:jc w:val="both"/>
        <w:rPr>
          <w:rFonts w:ascii="Arial" w:hAnsi="Arial" w:cs="Arial"/>
          <w:sz w:val="24"/>
          <w:szCs w:val="24"/>
          <w:lang w:val="es-ES"/>
        </w:rPr>
      </w:pPr>
      <w:r w:rsidRPr="009D4821">
        <w:rPr>
          <w:rFonts w:ascii="Arial" w:hAnsi="Arial" w:cs="Arial"/>
          <w:sz w:val="24"/>
          <w:szCs w:val="24"/>
          <w:lang w:val="es-ES"/>
        </w:rPr>
        <w:t xml:space="preserve">Lo anterior, en razón a que la Junta Directiva tiene el absoluto convencimiento que jurídicamente </w:t>
      </w:r>
      <w:proofErr w:type="gramStart"/>
      <w:r w:rsidRPr="009D4821">
        <w:rPr>
          <w:rFonts w:ascii="Arial" w:hAnsi="Arial" w:cs="Arial"/>
          <w:sz w:val="24"/>
          <w:szCs w:val="24"/>
          <w:lang w:val="es-ES"/>
        </w:rPr>
        <w:t>le</w:t>
      </w:r>
      <w:proofErr w:type="gramEnd"/>
      <w:r w:rsidRPr="009D4821">
        <w:rPr>
          <w:rFonts w:ascii="Arial" w:hAnsi="Arial" w:cs="Arial"/>
          <w:sz w:val="24"/>
          <w:szCs w:val="24"/>
          <w:lang w:val="es-ES"/>
        </w:rPr>
        <w:t xml:space="preserve"> asiste la razón a los docentes demandados.</w:t>
      </w:r>
      <w:r w:rsidR="00CC7AE8" w:rsidRPr="009D4821">
        <w:rPr>
          <w:rFonts w:ascii="Arial" w:hAnsi="Arial" w:cs="Arial"/>
          <w:sz w:val="24"/>
          <w:szCs w:val="24"/>
          <w:lang w:val="es-ES"/>
        </w:rPr>
        <w:t xml:space="preserve"> </w:t>
      </w:r>
      <w:r w:rsidR="00B535E8" w:rsidRPr="009D4821">
        <w:rPr>
          <w:rFonts w:ascii="Arial" w:hAnsi="Arial" w:cs="Arial"/>
          <w:sz w:val="24"/>
          <w:szCs w:val="24"/>
          <w:lang w:val="es-ES"/>
        </w:rPr>
        <w:t xml:space="preserve"> </w:t>
      </w:r>
    </w:p>
    <w:p w:rsidR="00424099" w:rsidRDefault="00424099" w:rsidP="009D4821">
      <w:pPr>
        <w:spacing w:after="0" w:line="240" w:lineRule="auto"/>
        <w:jc w:val="both"/>
        <w:rPr>
          <w:rFonts w:ascii="Arial" w:hAnsi="Arial" w:cs="Arial"/>
          <w:sz w:val="24"/>
          <w:szCs w:val="24"/>
          <w:lang w:val="es-ES"/>
        </w:rPr>
      </w:pPr>
    </w:p>
    <w:p w:rsidR="00424099" w:rsidRDefault="00424099" w:rsidP="009D4821">
      <w:pPr>
        <w:spacing w:after="0" w:line="240" w:lineRule="auto"/>
        <w:jc w:val="both"/>
        <w:rPr>
          <w:rFonts w:ascii="Arial" w:hAnsi="Arial" w:cs="Arial"/>
          <w:sz w:val="24"/>
          <w:szCs w:val="24"/>
          <w:lang w:val="es-ES"/>
        </w:rPr>
      </w:pPr>
      <w:r>
        <w:rPr>
          <w:rFonts w:ascii="Arial" w:hAnsi="Arial" w:cs="Arial"/>
          <w:sz w:val="24"/>
          <w:szCs w:val="24"/>
          <w:lang w:val="es-ES"/>
        </w:rPr>
        <w:t xml:space="preserve">Pereira, </w:t>
      </w:r>
      <w:r w:rsidR="004F21FA">
        <w:rPr>
          <w:rFonts w:ascii="Arial" w:hAnsi="Arial" w:cs="Arial"/>
          <w:sz w:val="24"/>
          <w:szCs w:val="24"/>
          <w:lang w:val="es-ES"/>
        </w:rPr>
        <w:t>10 de julio de 2017</w:t>
      </w:r>
    </w:p>
    <w:p w:rsidR="004F21FA" w:rsidRDefault="004F21FA" w:rsidP="009D4821">
      <w:pPr>
        <w:spacing w:after="0" w:line="240" w:lineRule="auto"/>
        <w:jc w:val="both"/>
        <w:rPr>
          <w:rFonts w:ascii="Arial" w:hAnsi="Arial" w:cs="Arial"/>
          <w:sz w:val="24"/>
          <w:szCs w:val="24"/>
          <w:lang w:val="es-ES"/>
        </w:rPr>
      </w:pPr>
    </w:p>
    <w:p w:rsidR="004F21FA" w:rsidRDefault="004F21FA" w:rsidP="009D4821">
      <w:pPr>
        <w:spacing w:after="0" w:line="240" w:lineRule="auto"/>
        <w:jc w:val="both"/>
        <w:rPr>
          <w:rFonts w:ascii="Arial" w:hAnsi="Arial" w:cs="Arial"/>
          <w:sz w:val="24"/>
          <w:szCs w:val="24"/>
          <w:lang w:val="es-ES"/>
        </w:rPr>
      </w:pPr>
    </w:p>
    <w:p w:rsidR="009D4821" w:rsidRDefault="004F21FA" w:rsidP="004F21FA">
      <w:pPr>
        <w:spacing w:after="0" w:line="240" w:lineRule="auto"/>
        <w:jc w:val="both"/>
        <w:rPr>
          <w:rFonts w:ascii="Arial" w:hAnsi="Arial" w:cs="Arial"/>
          <w:sz w:val="24"/>
          <w:szCs w:val="24"/>
          <w:lang w:val="es-ES"/>
        </w:rPr>
      </w:pPr>
      <w:r>
        <w:rPr>
          <w:rFonts w:ascii="Arial" w:hAnsi="Arial" w:cs="Arial"/>
          <w:sz w:val="24"/>
          <w:szCs w:val="24"/>
          <w:lang w:val="es-ES"/>
        </w:rPr>
        <w:t>JUNTA DIRECTIVA ASPU UTP</w:t>
      </w:r>
    </w:p>
    <w:p w:rsidR="000F5513" w:rsidRPr="004F21FA" w:rsidRDefault="00901613" w:rsidP="004F21FA">
      <w:pPr>
        <w:spacing w:after="0" w:line="240" w:lineRule="auto"/>
        <w:jc w:val="both"/>
        <w:rPr>
          <w:rFonts w:ascii="Arial" w:hAnsi="Arial" w:cs="Arial"/>
          <w:sz w:val="24"/>
          <w:szCs w:val="24"/>
          <w:lang w:val="es-ES"/>
        </w:rPr>
      </w:pPr>
      <w:r>
        <w:rPr>
          <w:noProof/>
          <w:sz w:val="24"/>
          <w:szCs w:val="24"/>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43.55pt;margin-top:38.6pt;width:54.25pt;height:36.35pt;z-index:251658240;mso-position-horizontal-relative:text;mso-position-vertical-relative:text">
            <v:imagedata r:id="rId7" o:title=""/>
            <w10:wrap type="topAndBottom"/>
          </v:shape>
          <o:OLEObject Type="Embed" ProgID="MSPhotoEd.3" ShapeID="_x0000_s1026" DrawAspect="Content" ObjectID="_1562486278" r:id="rId8"/>
        </w:pict>
      </w:r>
    </w:p>
    <w:sectPr w:rsidR="000F5513" w:rsidRPr="004F21FA" w:rsidSect="00424099">
      <w:pgSz w:w="12240" w:h="15840" w:code="1"/>
      <w:pgMar w:top="737"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92F6F"/>
    <w:multiLevelType w:val="hybridMultilevel"/>
    <w:tmpl w:val="ED2C68C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E1E"/>
    <w:rsid w:val="000010CB"/>
    <w:rsid w:val="00032A19"/>
    <w:rsid w:val="000550EA"/>
    <w:rsid w:val="00077D35"/>
    <w:rsid w:val="0009416B"/>
    <w:rsid w:val="000B3A98"/>
    <w:rsid w:val="000D7E1E"/>
    <w:rsid w:val="000F5513"/>
    <w:rsid w:val="001041E7"/>
    <w:rsid w:val="00151D6F"/>
    <w:rsid w:val="001669CF"/>
    <w:rsid w:val="002F4E52"/>
    <w:rsid w:val="0040169B"/>
    <w:rsid w:val="00424099"/>
    <w:rsid w:val="00491D82"/>
    <w:rsid w:val="00494757"/>
    <w:rsid w:val="00494AF4"/>
    <w:rsid w:val="004F21FA"/>
    <w:rsid w:val="005748E7"/>
    <w:rsid w:val="00575C12"/>
    <w:rsid w:val="005B3C82"/>
    <w:rsid w:val="00624D7C"/>
    <w:rsid w:val="0063523E"/>
    <w:rsid w:val="00663FEB"/>
    <w:rsid w:val="006711BE"/>
    <w:rsid w:val="006748D0"/>
    <w:rsid w:val="00717467"/>
    <w:rsid w:val="0078115E"/>
    <w:rsid w:val="007941E3"/>
    <w:rsid w:val="007D77D9"/>
    <w:rsid w:val="00831E66"/>
    <w:rsid w:val="00832D94"/>
    <w:rsid w:val="00846313"/>
    <w:rsid w:val="008540FE"/>
    <w:rsid w:val="00883960"/>
    <w:rsid w:val="00886BF7"/>
    <w:rsid w:val="00892DDC"/>
    <w:rsid w:val="008D7B0C"/>
    <w:rsid w:val="00901613"/>
    <w:rsid w:val="00956C9F"/>
    <w:rsid w:val="009632AF"/>
    <w:rsid w:val="00995A5A"/>
    <w:rsid w:val="009A3899"/>
    <w:rsid w:val="009D4821"/>
    <w:rsid w:val="00A10763"/>
    <w:rsid w:val="00B535E8"/>
    <w:rsid w:val="00C973DE"/>
    <w:rsid w:val="00CB7A4A"/>
    <w:rsid w:val="00CC7AE8"/>
    <w:rsid w:val="00D03F6F"/>
    <w:rsid w:val="00D8493D"/>
    <w:rsid w:val="00D85E0C"/>
    <w:rsid w:val="00DA3837"/>
    <w:rsid w:val="00DB0DA1"/>
    <w:rsid w:val="00E112FF"/>
    <w:rsid w:val="00F4600E"/>
    <w:rsid w:val="00F55347"/>
    <w:rsid w:val="00F55552"/>
    <w:rsid w:val="00FB0A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112FF"/>
    <w:pPr>
      <w:ind w:left="720"/>
      <w:contextualSpacing/>
    </w:pPr>
  </w:style>
  <w:style w:type="paragraph" w:customStyle="1" w:styleId="Default">
    <w:name w:val="Default"/>
    <w:rsid w:val="0078115E"/>
    <w:pPr>
      <w:autoSpaceDE w:val="0"/>
      <w:autoSpaceDN w:val="0"/>
      <w:adjustRightInd w:val="0"/>
      <w:spacing w:after="0" w:line="240" w:lineRule="auto"/>
    </w:pPr>
    <w:rPr>
      <w:rFonts w:ascii="Arial" w:hAnsi="Arial" w:cs="Arial"/>
      <w:color w:val="000000"/>
      <w:sz w:val="24"/>
      <w:szCs w:val="24"/>
    </w:rPr>
  </w:style>
  <w:style w:type="paragraph" w:styleId="Textodeglobo">
    <w:name w:val="Balloon Text"/>
    <w:basedOn w:val="Normal"/>
    <w:link w:val="TextodegloboCar"/>
    <w:uiPriority w:val="99"/>
    <w:semiHidden/>
    <w:unhideWhenUsed/>
    <w:rsid w:val="009D48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4821"/>
    <w:rPr>
      <w:rFonts w:ascii="Tahoma" w:hAnsi="Tahoma" w:cs="Tahoma"/>
      <w:sz w:val="16"/>
      <w:szCs w:val="16"/>
      <w:lang w:val="es-CO"/>
    </w:rPr>
  </w:style>
  <w:style w:type="paragraph" w:styleId="Encabezado">
    <w:name w:val="header"/>
    <w:basedOn w:val="Normal"/>
    <w:link w:val="EncabezadoCar"/>
    <w:rsid w:val="009D4821"/>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9D4821"/>
    <w:rPr>
      <w:rFonts w:ascii="Times New Roman" w:eastAsia="Times New Roman" w:hAnsi="Times New Roman" w:cs="Times New Roman"/>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112FF"/>
    <w:pPr>
      <w:ind w:left="720"/>
      <w:contextualSpacing/>
    </w:pPr>
  </w:style>
  <w:style w:type="paragraph" w:customStyle="1" w:styleId="Default">
    <w:name w:val="Default"/>
    <w:rsid w:val="0078115E"/>
    <w:pPr>
      <w:autoSpaceDE w:val="0"/>
      <w:autoSpaceDN w:val="0"/>
      <w:adjustRightInd w:val="0"/>
      <w:spacing w:after="0" w:line="240" w:lineRule="auto"/>
    </w:pPr>
    <w:rPr>
      <w:rFonts w:ascii="Arial" w:hAnsi="Arial" w:cs="Arial"/>
      <w:color w:val="000000"/>
      <w:sz w:val="24"/>
      <w:szCs w:val="24"/>
    </w:rPr>
  </w:style>
  <w:style w:type="paragraph" w:styleId="Textodeglobo">
    <w:name w:val="Balloon Text"/>
    <w:basedOn w:val="Normal"/>
    <w:link w:val="TextodegloboCar"/>
    <w:uiPriority w:val="99"/>
    <w:semiHidden/>
    <w:unhideWhenUsed/>
    <w:rsid w:val="009D48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4821"/>
    <w:rPr>
      <w:rFonts w:ascii="Tahoma" w:hAnsi="Tahoma" w:cs="Tahoma"/>
      <w:sz w:val="16"/>
      <w:szCs w:val="16"/>
      <w:lang w:val="es-CO"/>
    </w:rPr>
  </w:style>
  <w:style w:type="paragraph" w:styleId="Encabezado">
    <w:name w:val="header"/>
    <w:basedOn w:val="Normal"/>
    <w:link w:val="EncabezadoCar"/>
    <w:rsid w:val="009D4821"/>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9D4821"/>
    <w:rPr>
      <w:rFonts w:ascii="Times New Roman" w:eastAsia="Times New Roman" w:hAnsi="Times New Roman"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Pages>
  <Words>802</Words>
  <Characters>4412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Usuario UTP</cp:lastModifiedBy>
  <cp:revision>9</cp:revision>
  <cp:lastPrinted>2017-07-11T15:19:00Z</cp:lastPrinted>
  <dcterms:created xsi:type="dcterms:W3CDTF">2017-07-10T15:58:00Z</dcterms:created>
  <dcterms:modified xsi:type="dcterms:W3CDTF">2017-07-25T16:12:00Z</dcterms:modified>
</cp:coreProperties>
</file>